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Lorraine </w:t>
      </w:r>
      <w:r w:rsidR="00B71A03">
        <w:t xml:space="preserve"> Jesudasson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No.178, Jinthupitiya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5th October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