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May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Royston </w:t>
      </w:r>
      <w:r w:rsidR="00B71A03">
        <w:t xml:space="preserve"> Cumine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Kandana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January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General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