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Thielushan </w:t>
      </w:r>
      <w:r w:rsidR="00B71A03">
        <w:t xml:space="preserve"> Chandran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119, 1/3 Sri Sangaraja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10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