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Inshaf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A1/FO/U2/Laksetha Sewana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Maligawatte Place, Colombo 10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24th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