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Anthonige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110/44, GAJABA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NAWALOKAGAMA, WELISARA 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Support Coordinator/Analyst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