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April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Aluthgamage </w:t>
      </w:r>
      <w:r w:rsidR="00B71A03">
        <w:t xml:space="preserve"> Kumarajeeva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15/2, De Alwis Avenue,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Kalubowila, Dehiwela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5th August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ACCOUNTS  ASSISTANT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