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24th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Janu </w:t>
      </w:r>
      <w:r w:rsidR="00B71A03">
        <w:t xml:space="preserve"> Rajendran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141/09, Hatton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Watawala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August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