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Rashen </w:t>
      </w:r>
      <w:r w:rsidR="00B71A03">
        <w:t xml:space="preserve"> Goonewardene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B13, Matha Road, Manning town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8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May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