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Nuwan Buddika </w:t>
      </w:r>
      <w:r w:rsidR="00B71A03">
        <w:t xml:space="preserve"> Yahampath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125,Somananda Mawatha,Mabima,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Heiyanthuduwa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