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October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Mohammed Macasha </w:t>
      </w:r>
      <w:r w:rsidR="00B71A03">
        <w:t xml:space="preserve"> Askar Ali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05,Janadhipathi Vidyala Mawatha,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Rajagiriya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August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