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May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Faris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10/21,Pamankada Lane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Wellawaththe,Colombo 06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May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