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6th April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M.P.J.Uthpala </w:t>
      </w:r>
      <w:r w:rsidR="00B71A03">
        <w:t xml:space="preserve"> Abeyrathna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Boralessa Watte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Idangoda, Kiriella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21st January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TRAINEE SOFTWARE DEVELOPER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