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Janu</w:t>
      </w:r>
      <w:r>
        <w:t xml:space="preserve"> </w:t>
      </w:r>
      <w:r w:rsidR="007F0A12">
        <w:t xml:space="preserve">  Rajendran</w:t>
      </w:r>
    </w:p>
    <w:p w:rsidR="001C0CDA" w:rsidRDefault="001C0CDA" w:rsidP="001C0CDA"/>
    <w:p w:rsidR="001C0CDA" w:rsidRDefault="001C0CDA" w:rsidP="001C0CDA">
      <w:proofErr w:type="gramStart"/>
      <w:r>
        <w:t>Address :</w:t>
      </w:r>
      <w:proofErr w:type="gramEnd"/>
      <w:r w:rsidR="00F64AB7">
        <w:t xml:space="preserve"> 141/09, Hatton Road,</w:t>
      </w:r>
      <w:r>
        <w:t xml:space="preserve"> </w:t>
      </w:r>
    </w:p>
    <w:p w:rsidR="001C0CDA" w:rsidRDefault="00F64AB7" w:rsidP="001C0CDA">
      <w:r>
        <w:t xml:space="preserve"> </w:t>
      </w:r>
      <w:r>
        <w:tab/>
        <w:t xml:space="preserve">    Watawala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