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16th September 2020</w:t>
      </w:r>
    </w:p>
    <w:p w:rsidR="001C0CDA" w:rsidRDefault="001C0CDA" w:rsidP="001C0CDA"/>
    <w:p w:rsidR="001C0CDA" w:rsidRDefault="001C0CDA" w:rsidP="001C0CDA">
      <w:proofErr w:type="gramStart"/>
      <w:r>
        <w:t>Name :</w:t>
      </w:r>
      <w:proofErr w:type="gramEnd"/>
      <w:r w:rsidR="004B27DC">
        <w:t xml:space="preserve"> Fahad</w:t>
      </w:r>
      <w:r>
        <w:t xml:space="preserve"> </w:t>
      </w:r>
      <w:r w:rsidR="007F0A12">
        <w:t xml:space="preserve">  Rifkie</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Lead Specialist/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Lead Specialist/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13th August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60000.00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